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5A8E3">
      <w:pPr>
        <w:keepNext w:val="0"/>
        <w:keepLines w:val="0"/>
        <w:pageBreakBefore w:val="0"/>
        <w:widowControl/>
        <w:suppressLineNumbers w:val="0"/>
        <w:kinsoku/>
        <w:wordWrap/>
        <w:overflowPunct/>
        <w:topLinePunct w:val="0"/>
        <w:autoSpaceDE/>
        <w:autoSpaceDN/>
        <w:bidi w:val="0"/>
        <w:adjustRightInd/>
        <w:snapToGrid/>
        <w:ind w:firstLine="562" w:firstLineChars="200"/>
        <w:jc w:val="center"/>
        <w:textAlignment w:val="auto"/>
        <w:rPr>
          <w:rFonts w:ascii="宋体" w:hAnsi="宋体" w:eastAsia="宋体" w:cs="宋体"/>
          <w:b/>
          <w:bCs/>
          <w:color w:val="000000" w:themeColor="text1"/>
          <w:kern w:val="0"/>
          <w:sz w:val="28"/>
          <w:szCs w:val="28"/>
          <w:lang w:val="en-US" w:eastAsia="zh-CN" w:bidi="ar"/>
          <w14:textFill>
            <w14:solidFill>
              <w14:schemeClr w14:val="tx1"/>
            </w14:solidFill>
          </w14:textFill>
        </w:rPr>
      </w:pPr>
      <w:bookmarkStart w:id="0" w:name="_GoBack"/>
      <w:r>
        <w:rPr>
          <w:rFonts w:ascii="宋体" w:hAnsi="宋体" w:eastAsia="宋体" w:cs="宋体"/>
          <w:b/>
          <w:bCs/>
          <w:color w:val="000000" w:themeColor="text1"/>
          <w:kern w:val="0"/>
          <w:sz w:val="28"/>
          <w:szCs w:val="28"/>
          <w:lang w:val="en-US" w:eastAsia="zh-CN" w:bidi="ar"/>
          <w14:textFill>
            <w14:solidFill>
              <w14:schemeClr w14:val="tx1"/>
            </w14:solidFill>
          </w14:textFill>
        </w:rPr>
        <w:t>统一战线是凝聚人心、汇聚力量的强大法宝</w:t>
      </w:r>
    </w:p>
    <w:bookmarkEnd w:id="0"/>
    <w:p w14:paraId="4F112479">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lang w:val="en-US" w:eastAsia="zh-CN"/>
        </w:rPr>
      </w:pPr>
      <w:r>
        <w:rPr>
          <w:rFonts w:ascii="宋体" w:hAnsi="宋体" w:eastAsia="宋体" w:cs="宋体"/>
          <w:color w:val="000000" w:themeColor="text1"/>
          <w:kern w:val="0"/>
          <w:sz w:val="24"/>
          <w:szCs w:val="24"/>
          <w:lang w:val="en-US" w:eastAsia="zh-CN" w:bidi="ar"/>
          <w14:textFill>
            <w14:solidFill>
              <w14:schemeClr w14:val="tx1"/>
            </w14:solidFill>
          </w14:textFill>
        </w:rPr>
        <w:t>中共中央统一战线工作部组织编写的《习近平总书记关于做好新时代党的统一战线工作的重要思想学习读本》（以下简称《读本》）一书，由人民出版社出版，在全国发行。《读本》的出版，有利于广大党员干部群众全面、深入、系统学习习近平总书记关于做好新时代党的统一战线工作的重要思想，推动新时代统战工作高质量发展，为强国建设、民族复兴汇聚磅礴伟力</w:t>
      </w:r>
    </w:p>
    <w:p w14:paraId="54231847">
      <w:pPr>
        <w:keepNext w:val="0"/>
        <w:keepLines w:val="0"/>
        <w:pageBreakBefore w:val="0"/>
        <w:widowControl/>
        <w:suppressLineNumbers w:val="0"/>
        <w:kinsoku/>
        <w:wordWrap/>
        <w:overflowPunct/>
        <w:topLinePunct w:val="0"/>
        <w:autoSpaceDE/>
        <w:autoSpaceDN/>
        <w:bidi w:val="0"/>
        <w:adjustRightInd/>
        <w:snapToGrid/>
        <w:ind w:firstLine="562" w:firstLineChars="200"/>
        <w:jc w:val="center"/>
        <w:textAlignment w:val="auto"/>
        <w:rPr>
          <w:rFonts w:ascii="宋体" w:hAnsi="宋体" w:eastAsia="宋体" w:cs="宋体"/>
          <w:b/>
          <w:bCs/>
          <w:color w:val="000000" w:themeColor="text1"/>
          <w:kern w:val="0"/>
          <w:sz w:val="28"/>
          <w:szCs w:val="28"/>
          <w:lang w:val="en-US" w:eastAsia="zh-CN" w:bidi="ar"/>
          <w14:textFill>
            <w14:solidFill>
              <w14:schemeClr w14:val="tx1"/>
            </w14:solidFill>
          </w14:textFill>
        </w:rPr>
      </w:pPr>
      <w:r>
        <w:rPr>
          <w:rFonts w:ascii="宋体" w:hAnsi="宋体" w:eastAsia="宋体" w:cs="宋体"/>
          <w:b/>
          <w:bCs/>
          <w:color w:val="000000" w:themeColor="text1"/>
          <w:kern w:val="0"/>
          <w:sz w:val="28"/>
          <w:szCs w:val="28"/>
          <w:lang w:val="en-US" w:eastAsia="zh-CN" w:bidi="ar"/>
          <w14:textFill>
            <w14:solidFill>
              <w14:schemeClr w14:val="tx1"/>
            </w14:solidFill>
          </w14:textFill>
        </w:rPr>
        <w:t>必须充分发挥</w:t>
      </w:r>
      <w:r>
        <w:rPr>
          <w:rFonts w:hint="eastAsia" w:ascii="宋体" w:hAnsi="宋体" w:eastAsia="宋体" w:cs="宋体"/>
          <w:b/>
          <w:bCs/>
          <w:color w:val="000000" w:themeColor="text1"/>
          <w:kern w:val="0"/>
          <w:sz w:val="28"/>
          <w:szCs w:val="28"/>
          <w:lang w:val="en-US" w:eastAsia="zh-CN" w:bidi="ar"/>
          <w14:textFill>
            <w14:solidFill>
              <w14:schemeClr w14:val="tx1"/>
            </w14:solidFill>
          </w14:textFill>
        </w:rPr>
        <w:t>统一战线的重要法宝作用</w:t>
      </w:r>
    </w:p>
    <w:p w14:paraId="1C4B18EE">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ascii="宋体" w:hAnsi="宋体" w:eastAsia="宋体" w:cs="宋体"/>
          <w:color w:val="000000" w:themeColor="text1"/>
          <w:kern w:val="0"/>
          <w:sz w:val="24"/>
          <w:szCs w:val="24"/>
          <w:lang w:val="en-US" w:eastAsia="zh-CN" w:bidi="ar"/>
          <w14:textFill>
            <w14:solidFill>
              <w14:schemeClr w14:val="tx1"/>
            </w14:solidFill>
          </w14:textFill>
        </w:rPr>
      </w:pPr>
      <w:r>
        <w:rPr>
          <w:rFonts w:ascii="宋体" w:hAnsi="宋体" w:eastAsia="宋体" w:cs="宋体"/>
          <w:color w:val="000000" w:themeColor="text1"/>
          <w:kern w:val="0"/>
          <w:sz w:val="24"/>
          <w:szCs w:val="24"/>
          <w:lang w:val="en-US" w:eastAsia="zh-CN" w:bidi="ar"/>
          <w14:textFill>
            <w14:solidFill>
              <w14:schemeClr w14:val="tx1"/>
            </w14:solidFill>
          </w14:textFill>
        </w:rPr>
        <w:t>党的二十大报告强调：“人心是最大的政治，统一战线是凝聚人心、汇聚力量的强大法宝。完善大统战工作格局，坚持大团结大联合，动员全体中华儿女围绕实现中华民族伟大复兴中国梦一起来想、一起来干。”这是立足我们党在新时代新征程全面建成社会主义现代化强国、以中国式现代化全面推进中华民族伟大复兴的中心任务作出的科学概括和战略部署，对于发展壮大新时代爱国统一战线，汇聚起共襄伟业的磅礴力量，具有十分重要的意义。我们要深刻认识统一战线是党凝聚人心、汇聚力量的政治优势和战略方针，切实增强统战工作的责任感使命感，推动新时代党的统一战线事业实现新发展。</w:t>
      </w:r>
    </w:p>
    <w:p w14:paraId="7B6FC790">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ascii="宋体" w:hAnsi="宋体" w:eastAsia="宋体" w:cs="宋体"/>
          <w:color w:val="000000" w:themeColor="text1"/>
          <w:kern w:val="0"/>
          <w:sz w:val="24"/>
          <w:szCs w:val="24"/>
          <w:lang w:val="en-US" w:eastAsia="zh-CN" w:bidi="ar"/>
          <w14:textFill>
            <w14:solidFill>
              <w14:schemeClr w14:val="tx1"/>
            </w14:solidFill>
          </w14:textFill>
        </w:rPr>
      </w:pPr>
      <w:r>
        <w:rPr>
          <w:rFonts w:ascii="宋体" w:hAnsi="宋体" w:eastAsia="宋体" w:cs="宋体"/>
          <w:color w:val="000000" w:themeColor="text1"/>
          <w:kern w:val="0"/>
          <w:sz w:val="24"/>
          <w:szCs w:val="24"/>
          <w:lang w:val="en-US" w:eastAsia="zh-CN" w:bidi="ar"/>
          <w14:textFill>
            <w14:solidFill>
              <w14:schemeClr w14:val="tx1"/>
            </w14:solidFill>
          </w14:textFill>
        </w:rPr>
        <w:t>我们党历来高度重视统一战线工作，对统一战线地位作用的认识不断深化，强调中国共产党领导的事业要胜利，没有一个包括全民族绝大多数人口的最广泛的统一战线，是不可能的；统一战线不是可以削弱，而是应该加强，不是可以缩小，而是应该扩大；统一战线作为党的一个重要法宝绝不能丢掉，作为党的一个政治优势绝不能削弱，作为党的一项长期方针绝不能动摇；统一战线是中国共产党夺取革命、建设、改革事业胜利的重要法宝，是中国共产党执政兴国的重要法宝，是实现祖国完全统一和中华民族伟大复兴的重要法宝。进入新时代，统一战线肩负着凝聚各方面智慧和力量、为中华民族伟大复兴作贡献的历史重担。习近平总书记强调，统一战线是党克敌制胜、执政兴国的重要法宝，是团结海内外全体中华儿女实现中华民族伟大复兴的重要法宝，必须长期坚持。党的十九届六中全会通过的《中共中央关于党的百年奋斗重大成就和历史经验的决议》将坚持统一战线作为党百年奋斗的十条历史经验之一。新时代新征程，必须把巩固和壮大最广泛的爱国统一战线，作为坚持和发展中国特色社会主义的一项重要任务，作为增强中华民族凝聚力和向心力的一项重要任务，摆到全党工作的重要位置抓紧抓实抓好。</w:t>
      </w:r>
    </w:p>
    <w:p w14:paraId="78973F58">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ascii="宋体" w:hAnsi="宋体" w:eastAsia="宋体" w:cs="宋体"/>
          <w:color w:val="000000" w:themeColor="text1"/>
          <w:kern w:val="0"/>
          <w:sz w:val="24"/>
          <w:szCs w:val="24"/>
          <w:lang w:val="en-US" w:eastAsia="zh-CN" w:bidi="ar"/>
          <w14:textFill>
            <w14:solidFill>
              <w14:schemeClr w14:val="tx1"/>
            </w14:solidFill>
          </w14:textFill>
        </w:rPr>
      </w:pPr>
      <w:r>
        <w:rPr>
          <w:rFonts w:ascii="宋体" w:hAnsi="宋体" w:eastAsia="宋体" w:cs="宋体"/>
          <w:color w:val="000000" w:themeColor="text1"/>
          <w:kern w:val="0"/>
          <w:sz w:val="24"/>
          <w:szCs w:val="24"/>
          <w:lang w:val="en-US" w:eastAsia="zh-CN" w:bidi="ar"/>
          <w14:textFill>
            <w14:solidFill>
              <w14:schemeClr w14:val="tx1"/>
            </w14:solidFill>
          </w14:textFill>
        </w:rPr>
        <w:t>我们党成立100多年来，统一战线为中国革命、建设和改革事业作出了重要贡献。第一次国内革命战争时期，我们党通过建立国民革命联合战线，实现了第一次国共合作，取得了东征、北伐的重大胜利。抗日战争时期，我们党从“抗日反蒋”到“逼蒋抗日”再到“联蒋抗日”，促成西安事变和平解决，倡导并建立了以国共合作为基础，包括一切抗日的阶级阶层、政党团体、港澳台同胞和海外侨胞在内的最广泛的抗日民族统一战线，赢得了近代以来中国反抗外敌入侵的第一次完全胜利。解放战争期间，我们党建立了人民民主统一战线，通过实行土地改革、保护民族工商业等政策和措施，在巩固工农联盟的基础上，赢得各民主党派和进步力量的拥护支持，加速了解放战争的胜利。新中国成立后，我们党坚持巩固和发展人民民主统一战线，完成对资本主义工商业的社会主义改造，作出知识分子“已经是工人阶级的一部分”的科学论断，加强与各民主党派、无党派人士团结合作，实行民族区域自治制度，支持宗教制度民主改革等，极大激发了各族各界人士参加社会主义革命和建设的热情。进入改革开放和社会主义现代化建设新时期，我们党建立了新时期爱国统一战线，为改革开放和社会主义现代化建设凝聚了强大力量。党的十八大以来，以习近平同志为核心的党中央统筹“两个大局”，以实现中华民族伟大复兴为最大公约数，着力加强党对统战工作的集中统一领导，着力构建完善大统战工作格局，推动统战工作取得历史性成就，新时代爱国统一战线不断巩固和发展，为推进新时代中国特色社会主义伟大事业作出了重要贡献。</w:t>
      </w:r>
    </w:p>
    <w:p w14:paraId="6700A7E7">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ascii="宋体" w:hAnsi="宋体" w:eastAsia="宋体" w:cs="宋体"/>
          <w:color w:val="000000" w:themeColor="text1"/>
          <w:kern w:val="0"/>
          <w:sz w:val="24"/>
          <w:szCs w:val="24"/>
          <w:lang w:val="en-US" w:eastAsia="zh-CN" w:bidi="ar"/>
          <w14:textFill>
            <w14:solidFill>
              <w14:schemeClr w14:val="tx1"/>
            </w14:solidFill>
          </w14:textFill>
        </w:rPr>
      </w:pPr>
      <w:r>
        <w:rPr>
          <w:rFonts w:ascii="宋体" w:hAnsi="宋体" w:eastAsia="宋体" w:cs="宋体"/>
          <w:color w:val="000000" w:themeColor="text1"/>
          <w:kern w:val="0"/>
          <w:sz w:val="24"/>
          <w:szCs w:val="24"/>
          <w:lang w:val="en-US" w:eastAsia="zh-CN" w:bidi="ar"/>
          <w14:textFill>
            <w14:solidFill>
              <w14:schemeClr w14:val="tx1"/>
            </w14:solidFill>
          </w14:textFill>
        </w:rPr>
        <w:t>新时代爱国统一战线是中国共产党领导的、以工农联盟为基础的，包括全体社会主义劳动者、社会主义事业的建设者、拥护社会主义的爱国者、拥护祖国统一和致力于中华民族伟大复兴的爱国者的联盟。《中国共产党统一战线工作条例》将统一战线工作的范围概括为12个方面：民主党派成员；无党派人士；党外知识分子；少数民族人士；宗教界人士；非公有制经济人士；新的社会阶层人士；出国和归国留学人员；香港同胞、澳门同胞；台湾同胞及其在大陆的亲属；华侨、归侨及侨眷；其他需要联系和团结的人员。统一战线工作对象为党外人士，重点是其中的代表人士。</w:t>
      </w:r>
    </w:p>
    <w:p w14:paraId="7069F7A2">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ascii="宋体" w:hAnsi="宋体" w:eastAsia="宋体" w:cs="宋体"/>
          <w:color w:val="000000" w:themeColor="text1"/>
          <w:kern w:val="0"/>
          <w:sz w:val="24"/>
          <w:szCs w:val="24"/>
          <w:lang w:val="en-US" w:eastAsia="zh-CN" w:bidi="ar"/>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C2660"/>
    <w:rsid w:val="36EB446D"/>
    <w:rsid w:val="752C2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